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widowControl w:val="0"/>
        <w:spacing w:after="0" w:before="0" w:lin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uzgck5u7r1hh" w:id="0"/>
      <w:bookmarkEnd w:id="0"/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color w:val="000000"/>
          <w:sz w:val="24"/>
          <w:szCs w:val="24"/>
          <w:rtl w:val="0"/>
        </w:rPr>
        <w:t xml:space="preserve">EP2 教案企劃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25.511811023624" w:type="dxa"/>
        <w:jc w:val="center"/>
        <w:tbl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blBorders>
        <w:tblLayout w:type="fixed"/>
        <w:tblLook w:val="0400"/>
      </w:tblPr>
      <w:tblGrid>
        <w:gridCol w:w="1842.211661868258"/>
        <w:gridCol w:w="1316.496583301537"/>
        <w:gridCol w:w="1316.496583301537"/>
        <w:gridCol w:w="1316.496583301537"/>
        <w:gridCol w:w="1007.2524194387597"/>
        <w:gridCol w:w="2226.557979811995"/>
        <w:tblGridChange w:id="0">
          <w:tblGrid>
            <w:gridCol w:w="1842.211661868258"/>
            <w:gridCol w:w="1316.496583301537"/>
            <w:gridCol w:w="1316.496583301537"/>
            <w:gridCol w:w="1316.496583301537"/>
            <w:gridCol w:w="1007.2524194387597"/>
            <w:gridCol w:w="2226.557979811995"/>
          </w:tblGrid>
        </w:tblGridChange>
      </w:tblGrid>
      <w:tr>
        <w:trPr>
          <w:cantSplit w:val="0"/>
          <w:trHeight w:val="560" w:hRule="atLeast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8" w:val="single"/>
              <w:right w:color="000000" w:space="0" w:sz="8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3">
            <w:pPr>
              <w:spacing w:line="276" w:lineRule="auto"/>
              <w:jc w:val="center"/>
              <w:rPr>
                <w:rFonts w:ascii="Microsoft JhengHei" w:cs="Microsoft JhengHei" w:eastAsia="Microsoft JhengHei" w:hAnsi="Microsoft JhengHei"/>
                <w:b w:val="1"/>
                <w:bCs w:val="1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b w:val="1"/>
                <w:bCs w:val="1"/>
                <w:rtl w:val="0"/>
              </w:rPr>
              <w:t xml:space="preserve">適用學科、對象</w:t>
            </w:r>
          </w:p>
        </w:tc>
        <w:tc>
          <w:tcPr>
            <w:gridSpan w:val="3"/>
            <w:tcBorders>
              <w:top w:color="000000" w:space="0" w:sz="12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4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歷史_高中一~三年級</w:t>
            </w:r>
          </w:p>
        </w:tc>
        <w:tc>
          <w:tcPr>
            <w:tcBorders>
              <w:top w:color="000000" w:space="0" w:sz="12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spacing w:line="276" w:lineRule="auto"/>
              <w:rPr>
                <w:rFonts w:ascii="Microsoft JhengHei" w:cs="Microsoft JhengHei" w:eastAsia="Microsoft JhengHei" w:hAnsi="Microsoft JhengHei"/>
                <w:b w:val="1"/>
                <w:bCs w:val="1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b w:val="1"/>
                <w:bCs w:val="1"/>
                <w:rtl w:val="0"/>
              </w:rPr>
              <w:t xml:space="preserve">教學時數</w:t>
            </w:r>
          </w:p>
        </w:tc>
        <w:tc>
          <w:tcPr>
            <w:tcBorders>
              <w:top w:color="000000" w:space="0" w:sz="12" w:val="single"/>
              <w:left w:color="000000" w:space="0" w:sz="8" w:val="single"/>
              <w:bottom w:color="000000" w:space="0" w:sz="8" w:val="single"/>
              <w:right w:color="000000" w:space="0" w:sz="12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50分鐘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12" w:val="single"/>
              <w:bottom w:color="000000" w:space="0" w:sz="8" w:val="single"/>
              <w:right w:color="000000" w:space="0" w:sz="8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spacing w:line="276" w:lineRule="auto"/>
              <w:jc w:val="center"/>
              <w:rPr>
                <w:rFonts w:ascii="Microsoft JhengHei" w:cs="Microsoft JhengHei" w:eastAsia="Microsoft JhengHei" w:hAnsi="Microsoft JhengHei"/>
                <w:b w:val="1"/>
                <w:bCs w:val="1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b w:val="1"/>
                <w:bCs w:val="1"/>
                <w:rtl w:val="0"/>
              </w:rPr>
              <w:t xml:space="preserve">核心問題/核心目標</w:t>
            </w:r>
          </w:p>
        </w:tc>
        <w:tc>
          <w:tcPr>
            <w:gridSpan w:val="5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12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核心問題：設下界線，就能讓不同族群的人們和平共處嗎？</w:t>
            </w:r>
          </w:p>
          <w:p w:rsidR="00000000" w:rsidDel="00000000" w:rsidP="00000000" w:rsidRDefault="00000000" w:rsidRPr="00000000" w14:paraId="0000000B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核心目標：認識「番界」與「番屯」制度的由來與運作方式，理解清代原漢關係與族群治理政策。</w:t>
            </w:r>
          </w:p>
        </w:tc>
      </w:tr>
      <w:tr>
        <w:trPr>
          <w:cantSplit w:val="0"/>
          <w:trHeight w:val="520" w:hRule="atLeast"/>
          <w:tblHeader w:val="0"/>
        </w:trPr>
        <w:tc>
          <w:tcPr>
            <w:tcBorders>
              <w:top w:color="000000" w:space="0" w:sz="8" w:val="single"/>
              <w:left w:color="000000" w:space="0" w:sz="12" w:val="single"/>
              <w:bottom w:color="000000" w:space="0" w:sz="8" w:val="single"/>
              <w:right w:color="000000" w:space="0" w:sz="8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spacing w:line="276" w:lineRule="auto"/>
              <w:jc w:val="center"/>
              <w:rPr>
                <w:rFonts w:ascii="Microsoft JhengHei" w:cs="Microsoft JhengHei" w:eastAsia="Microsoft JhengHei" w:hAnsi="Microsoft JhengHei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Gungsuh" w:cs="Gungsuh" w:eastAsia="Gungsuh" w:hAnsi="Gungsuh"/>
                <w:b w:val="1"/>
                <w:bCs w:val="1"/>
                <w:color w:val="333333"/>
                <w:rtl w:val="0"/>
              </w:rPr>
              <w:t xml:space="preserve">對應課綱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12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spacing w:line="276" w:lineRule="auto"/>
              <w:rPr>
                <w:rFonts w:ascii="Times New Roman" w:cs="Times New Roman" w:eastAsia="Times New Roman" w:hAnsi="Times New Roman"/>
                <w:color w:val="333333"/>
                <w:highlight w:val="white"/>
              </w:rPr>
            </w:pPr>
            <w:r w:rsidDel="00000000" w:rsidR="00000000" w:rsidRPr="00000000">
              <w:rPr>
                <w:rFonts w:ascii="Gungsuh" w:cs="Gungsuh" w:eastAsia="Gungsuh" w:hAnsi="Gungsuh"/>
                <w:color w:val="333333"/>
                <w:highlight w:val="white"/>
                <w:rtl w:val="0"/>
              </w:rPr>
              <w:t xml:space="preserve">高級中學歷史科</w:t>
            </w:r>
          </w:p>
          <w:p w:rsidR="00000000" w:rsidDel="00000000" w:rsidP="00000000" w:rsidRDefault="00000000" w:rsidRPr="00000000" w14:paraId="00000012">
            <w:pPr>
              <w:spacing w:line="276" w:lineRule="auto"/>
              <w:rPr>
                <w:rFonts w:ascii="Times New Roman" w:cs="Times New Roman" w:eastAsia="Times New Roman" w:hAnsi="Times New Roman"/>
                <w:color w:val="333333"/>
                <w:highlight w:val="white"/>
              </w:rPr>
            </w:pPr>
            <w:r w:rsidDel="00000000" w:rsidR="00000000" w:rsidRPr="00000000">
              <w:rPr>
                <w:rFonts w:ascii="Gungsuh" w:cs="Gungsuh" w:eastAsia="Gungsuh" w:hAnsi="Gungsuh"/>
                <w:color w:val="333333"/>
                <w:highlight w:val="white"/>
                <w:rtl w:val="0"/>
              </w:rPr>
              <w:t xml:space="preserve">歷Ba-Ⅴ-1 我群界定、原住民與原住民族的分類。</w:t>
            </w:r>
          </w:p>
          <w:p w:rsidR="00000000" w:rsidDel="00000000" w:rsidP="00000000" w:rsidRDefault="00000000" w:rsidRPr="00000000" w14:paraId="00000013">
            <w:pPr>
              <w:spacing w:line="276" w:lineRule="auto"/>
              <w:rPr>
                <w:rFonts w:ascii="Times New Roman" w:cs="Times New Roman" w:eastAsia="Times New Roman" w:hAnsi="Times New Roman"/>
                <w:color w:val="333333"/>
                <w:highlight w:val="white"/>
              </w:rPr>
            </w:pPr>
            <w:r w:rsidDel="00000000" w:rsidR="00000000" w:rsidRPr="00000000">
              <w:rPr>
                <w:rFonts w:ascii="Gungsuh" w:cs="Gungsuh" w:eastAsia="Gungsuh" w:hAnsi="Gungsuh"/>
                <w:color w:val="333333"/>
                <w:highlight w:val="white"/>
                <w:rtl w:val="0"/>
              </w:rPr>
              <w:t xml:space="preserve">歷Da-Ⅴ-1從地方到中央。</w:t>
            </w:r>
          </w:p>
        </w:tc>
      </w:tr>
      <w:tr>
        <w:trPr>
          <w:cantSplit w:val="0"/>
          <w:trHeight w:val="520" w:hRule="atLeast"/>
          <w:tblHeader w:val="0"/>
        </w:trPr>
        <w:tc>
          <w:tcPr>
            <w:vMerge w:val="restart"/>
            <w:tcBorders>
              <w:top w:color="000000" w:space="0" w:sz="8" w:val="single"/>
              <w:left w:color="000000" w:space="0" w:sz="12" w:val="single"/>
              <w:bottom w:color="000000" w:space="0" w:sz="8" w:val="single"/>
              <w:right w:color="000000" w:space="0" w:sz="8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spacing w:line="276" w:lineRule="auto"/>
              <w:jc w:val="center"/>
              <w:rPr>
                <w:rFonts w:ascii="Microsoft JhengHei" w:cs="Microsoft JhengHei" w:eastAsia="Microsoft JhengHei" w:hAnsi="Microsoft JhengHe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pacing w:line="276" w:lineRule="auto"/>
              <w:jc w:val="center"/>
              <w:rPr>
                <w:rFonts w:ascii="Microsoft JhengHei" w:cs="Microsoft JhengHei" w:eastAsia="Microsoft JhengHei" w:hAnsi="Microsoft JhengHei"/>
                <w:b w:val="1"/>
                <w:bCs w:val="1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b w:val="1"/>
                <w:bCs w:val="1"/>
                <w:rtl w:val="0"/>
              </w:rPr>
              <w:t xml:space="preserve">教學資源</w:t>
            </w:r>
          </w:p>
        </w:tc>
        <w:tc>
          <w:tcPr>
            <w:gridSpan w:val="5"/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12" w:val="single"/>
              <w:right w:color="000000" w:space="0" w:sz="12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1.臺史博《臺灣歷史調查所》EP2影片</w:t>
            </w:r>
          </w:p>
          <w:p w:rsidR="00000000" w:rsidDel="00000000" w:rsidP="00000000" w:rsidRDefault="00000000" w:rsidRPr="00000000" w14:paraId="0000001B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2.五支EP2相關展品介紹影片</w:t>
            </w:r>
          </w:p>
          <w:p w:rsidR="00000000" w:rsidDel="00000000" w:rsidP="00000000" w:rsidRDefault="00000000" w:rsidRPr="00000000" w14:paraId="0000001C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3.課程學習單</w:t>
            </w:r>
          </w:p>
          <w:p w:rsidR="00000000" w:rsidDel="00000000" w:rsidP="00000000" w:rsidRDefault="00000000" w:rsidRPr="00000000" w14:paraId="0000001D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4.試題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12" w:val="single"/>
              <w:bottom w:color="000000" w:space="0" w:sz="12" w:val="single"/>
              <w:right w:color="000000" w:space="0" w:sz="8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spacing w:line="24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12" w:val="single"/>
              <w:right w:color="000000" w:space="0" w:sz="12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spacing w:line="240" w:lineRule="auto"/>
              <w:rPr>
                <w:rFonts w:ascii="Microsoft JhengHei" w:cs="Microsoft JhengHei" w:eastAsia="Microsoft JhengHei" w:hAnsi="Microsoft JhengHei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gridSpan w:val="4"/>
            <w:tcBorders>
              <w:top w:color="000000" w:space="0" w:sz="12" w:val="single"/>
              <w:left w:color="000000" w:space="0" w:sz="12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spacing w:line="276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教學活動流程</w:t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spacing w:line="276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教學指引</w:t>
            </w:r>
          </w:p>
        </w:tc>
      </w:tr>
      <w:tr>
        <w:trPr>
          <w:cantSplit w:val="0"/>
          <w:trHeight w:val="1020" w:hRule="atLeast"/>
          <w:tblHeader w:val="0"/>
        </w:trPr>
        <w:tc>
          <w:tcPr>
            <w:gridSpan w:val="4"/>
            <w:tcBorders>
              <w:top w:color="000000" w:space="0" w:sz="8" w:val="single"/>
              <w:left w:color="000000" w:space="0" w:sz="12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spacing w:line="276" w:lineRule="auto"/>
              <w:rPr>
                <w:rFonts w:ascii="Microsoft JhengHei" w:cs="Microsoft JhengHei" w:eastAsia="Microsoft JhengHei" w:hAnsi="Microsoft JhengHei"/>
                <w:b w:val="1"/>
                <w:bCs w:val="1"/>
                <w:color w:val="98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b w:val="1"/>
                <w:bCs w:val="1"/>
                <w:color w:val="980000"/>
                <w:rtl w:val="0"/>
              </w:rPr>
              <w:t xml:space="preserve">引起動機1</w:t>
            </w:r>
          </w:p>
          <w:p w:rsidR="00000000" w:rsidDel="00000000" w:rsidP="00000000" w:rsidRDefault="00000000" w:rsidRPr="00000000" w14:paraId="0000002F">
            <w:pPr>
              <w:spacing w:line="276" w:lineRule="auto"/>
              <w:rPr>
                <w:rFonts w:ascii="Microsoft JhengHei" w:cs="Microsoft JhengHei" w:eastAsia="Microsoft JhengHei" w:hAnsi="Microsoft JhengHei"/>
                <w:b w:val="1"/>
                <w:bCs w:val="1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b w:val="1"/>
                <w:bCs w:val="1"/>
                <w:rtl w:val="0"/>
              </w:rPr>
              <w:t xml:space="preserve">老師出示圖片或實物素材：</w:t>
            </w:r>
          </w:p>
          <w:p w:rsidR="00000000" w:rsidDel="00000000" w:rsidP="00000000" w:rsidRDefault="00000000" w:rsidRPr="00000000" w14:paraId="00000030">
            <w:pPr>
              <w:numPr>
                <w:ilvl w:val="0"/>
                <w:numId w:val="2"/>
              </w:numPr>
              <w:spacing w:line="276" w:lineRule="auto"/>
              <w:ind w:left="720" w:hanging="360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學校地板的「請排隊線」</w:t>
            </w:r>
          </w:p>
          <w:p w:rsidR="00000000" w:rsidDel="00000000" w:rsidP="00000000" w:rsidRDefault="00000000" w:rsidRPr="00000000" w14:paraId="00000031">
            <w:pPr>
              <w:numPr>
                <w:ilvl w:val="0"/>
                <w:numId w:val="2"/>
              </w:numPr>
              <w:spacing w:line="276" w:lineRule="auto"/>
              <w:ind w:left="720" w:hanging="360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社區大門的柵欄與門禁刷卡區</w:t>
            </w:r>
          </w:p>
          <w:p w:rsidR="00000000" w:rsidDel="00000000" w:rsidP="00000000" w:rsidRDefault="00000000" w:rsidRPr="00000000" w14:paraId="00000032">
            <w:pPr>
              <w:numPr>
                <w:ilvl w:val="0"/>
                <w:numId w:val="2"/>
              </w:numPr>
              <w:spacing w:line="276" w:lineRule="auto"/>
              <w:ind w:left="720" w:hanging="360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警察拉起的封鎖線</w:t>
            </w:r>
          </w:p>
          <w:p w:rsidR="00000000" w:rsidDel="00000000" w:rsidP="00000000" w:rsidRDefault="00000000" w:rsidRPr="00000000" w14:paraId="00000033">
            <w:pPr>
              <w:numPr>
                <w:ilvl w:val="0"/>
                <w:numId w:val="2"/>
              </w:numPr>
              <w:spacing w:line="276" w:lineRule="auto"/>
              <w:ind w:left="720" w:hanging="360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高速公路的分隔島</w:t>
            </w:r>
          </w:p>
          <w:p w:rsidR="00000000" w:rsidDel="00000000" w:rsidP="00000000" w:rsidRDefault="00000000" w:rsidRPr="00000000" w14:paraId="00000034">
            <w:pPr>
              <w:numPr>
                <w:ilvl w:val="0"/>
                <w:numId w:val="2"/>
              </w:numPr>
              <w:spacing w:line="276" w:lineRule="auto"/>
              <w:ind w:left="720" w:hanging="360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國界線上的圍牆或邊境設施（如：美墨邊境、南北韓非軍事區）</w:t>
            </w:r>
          </w:p>
          <w:p w:rsidR="00000000" w:rsidDel="00000000" w:rsidP="00000000" w:rsidRDefault="00000000" w:rsidRPr="00000000" w14:paraId="00000035">
            <w:pPr>
              <w:spacing w:line="276" w:lineRule="auto"/>
              <w:rPr>
                <w:rFonts w:ascii="Microsoft JhengHei" w:cs="Microsoft JhengHei" w:eastAsia="Microsoft JhengHei" w:hAnsi="Microsoft JhengHei"/>
                <w:b w:val="1"/>
                <w:bCs w:val="1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b w:val="1"/>
                <w:bCs w:val="1"/>
                <w:rtl w:val="0"/>
              </w:rPr>
              <w:t xml:space="preserve">引導學生觀察並思考：</w:t>
            </w:r>
          </w:p>
          <w:p w:rsidR="00000000" w:rsidDel="00000000" w:rsidP="00000000" w:rsidRDefault="00000000" w:rsidRPr="00000000" w14:paraId="00000036">
            <w:pPr>
              <w:numPr>
                <w:ilvl w:val="0"/>
                <w:numId w:val="1"/>
              </w:numPr>
              <w:spacing w:line="276" w:lineRule="auto"/>
              <w:ind w:left="720" w:hanging="360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你在哪裡見過這些「線」？</w:t>
            </w:r>
          </w:p>
          <w:p w:rsidR="00000000" w:rsidDel="00000000" w:rsidP="00000000" w:rsidRDefault="00000000" w:rsidRPr="00000000" w14:paraId="00000037">
            <w:pPr>
              <w:numPr>
                <w:ilvl w:val="0"/>
                <w:numId w:val="1"/>
              </w:numPr>
              <w:spacing w:line="276" w:lineRule="auto"/>
              <w:ind w:left="720" w:hanging="360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這些線是誰畫的？為什麼要畫？</w:t>
            </w:r>
          </w:p>
          <w:p w:rsidR="00000000" w:rsidDel="00000000" w:rsidP="00000000" w:rsidRDefault="00000000" w:rsidRPr="00000000" w14:paraId="00000038">
            <w:pPr>
              <w:numPr>
                <w:ilvl w:val="0"/>
                <w:numId w:val="1"/>
              </w:numPr>
              <w:spacing w:line="276" w:lineRule="auto"/>
              <w:ind w:left="720" w:hanging="360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畫了這些線之後，有沒有人不照做？結果是什麼？</w:t>
            </w:r>
          </w:p>
          <w:p w:rsidR="00000000" w:rsidDel="00000000" w:rsidP="00000000" w:rsidRDefault="00000000" w:rsidRPr="00000000" w14:paraId="00000039">
            <w:pPr>
              <w:spacing w:line="276" w:lineRule="auto"/>
              <w:rPr>
                <w:rFonts w:ascii="Microsoft JhengHei" w:cs="Microsoft JhengHei" w:eastAsia="Microsoft JhengHei" w:hAnsi="Microsoft JhengHei"/>
                <w:b w:val="1"/>
                <w:bCs w:val="1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b w:val="1"/>
                <w:bCs w:val="1"/>
                <w:rtl w:val="0"/>
              </w:rPr>
              <w:t xml:space="preserve">進一步追問：</w:t>
            </w:r>
          </w:p>
          <w:p w:rsidR="00000000" w:rsidDel="00000000" w:rsidP="00000000" w:rsidRDefault="00000000" w:rsidRPr="00000000" w14:paraId="0000003A">
            <w:pPr>
              <w:numPr>
                <w:ilvl w:val="0"/>
                <w:numId w:val="1"/>
              </w:numPr>
              <w:spacing w:line="276" w:lineRule="auto"/>
              <w:ind w:left="720" w:hanging="360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這些界線與規定，都是「合理」的嗎？有些人跨越國界線逃難（如：敘利亞難民）、偷渡（如：美墨邊境）會受到懲罰或阻止，那這些線合理嗎？</w:t>
            </w:r>
          </w:p>
          <w:p w:rsidR="00000000" w:rsidDel="00000000" w:rsidP="00000000" w:rsidRDefault="00000000" w:rsidRPr="00000000" w14:paraId="0000003B">
            <w:pPr>
              <w:numPr>
                <w:ilvl w:val="0"/>
                <w:numId w:val="1"/>
              </w:numPr>
              <w:spacing w:line="276" w:lineRule="auto"/>
              <w:ind w:left="720" w:hanging="360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難道設下界線，就真的能讓不同的人和平相處嗎？</w:t>
            </w:r>
          </w:p>
          <w:p w:rsidR="00000000" w:rsidDel="00000000" w:rsidP="00000000" w:rsidRDefault="00000000" w:rsidRPr="00000000" w14:paraId="0000003C">
            <w:pPr>
              <w:numPr>
                <w:ilvl w:val="0"/>
                <w:numId w:val="1"/>
              </w:numPr>
              <w:spacing w:line="276" w:lineRule="auto"/>
              <w:ind w:left="720" w:hanging="360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界線會是固定不變的嗎？為甚麼有些界線會變動？界線的變動可能是甚麼原因？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ind w:left="90" w:firstLine="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搭配投影片</w:t>
            </w:r>
          </w:p>
          <w:p w:rsidR="00000000" w:rsidDel="00000000" w:rsidP="00000000" w:rsidRDefault="00000000" w:rsidRPr="00000000" w14:paraId="00000041">
            <w:pPr>
              <w:widowControl w:val="0"/>
              <w:spacing w:before="156" w:line="240" w:lineRule="auto"/>
              <w:ind w:left="90" w:firstLine="0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建議時間：5分鐘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20" w:hRule="atLeast"/>
          <w:tblHeader w:val="0"/>
        </w:trPr>
        <w:tc>
          <w:tcPr>
            <w:gridSpan w:val="4"/>
            <w:tcBorders>
              <w:top w:color="000000" w:space="0" w:sz="8" w:val="single"/>
              <w:left w:color="000000" w:space="0" w:sz="12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spacing w:line="276" w:lineRule="auto"/>
              <w:rPr>
                <w:rFonts w:ascii="Microsoft JhengHei" w:cs="Microsoft JhengHei" w:eastAsia="Microsoft JhengHei" w:hAnsi="Microsoft JhengHei"/>
                <w:b w:val="1"/>
                <w:bCs w:val="1"/>
                <w:color w:val="98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b w:val="1"/>
                <w:bCs w:val="1"/>
                <w:color w:val="980000"/>
                <w:rtl w:val="0"/>
              </w:rPr>
              <w:t xml:space="preserve">引起動機2</w:t>
            </w:r>
          </w:p>
          <w:p w:rsidR="00000000" w:rsidDel="00000000" w:rsidP="00000000" w:rsidRDefault="00000000" w:rsidRPr="00000000" w14:paraId="00000044">
            <w:pPr>
              <w:spacing w:line="276" w:lineRule="auto"/>
              <w:rPr>
                <w:rFonts w:ascii="Microsoft JhengHei" w:cs="Microsoft JhengHei" w:eastAsia="Microsoft JhengHei" w:hAnsi="Microsoft JhengHei"/>
                <w:b w:val="1"/>
                <w:bCs w:val="1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b w:val="1"/>
                <w:bCs w:val="1"/>
                <w:rtl w:val="0"/>
              </w:rPr>
              <w:t xml:space="preserve">觀看《臺灣歷史調查所》EP2影片</w:t>
            </w:r>
          </w:p>
          <w:p w:rsidR="00000000" w:rsidDel="00000000" w:rsidP="00000000" w:rsidRDefault="00000000" w:rsidRPr="00000000" w14:paraId="00000045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建議時間：5分鐘</w:t>
            </w:r>
          </w:p>
        </w:tc>
      </w:tr>
      <w:tr>
        <w:trPr>
          <w:cantSplit w:val="0"/>
          <w:trHeight w:val="552.3134765625001" w:hRule="atLeast"/>
          <w:tblHeader w:val="0"/>
        </w:trPr>
        <w:tc>
          <w:tcPr>
            <w:gridSpan w:val="4"/>
            <w:tcBorders>
              <w:top w:color="000000" w:space="0" w:sz="8" w:val="single"/>
              <w:left w:color="000000" w:space="0" w:sz="12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spacing w:line="276" w:lineRule="auto"/>
              <w:rPr>
                <w:rFonts w:ascii="Microsoft JhengHei" w:cs="Microsoft JhengHei" w:eastAsia="Microsoft JhengHei" w:hAnsi="Microsoft JhengHei"/>
                <w:color w:val="0000ff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b w:val="1"/>
                <w:bCs w:val="1"/>
                <w:color w:val="980000"/>
                <w:rtl w:val="0"/>
              </w:rPr>
              <w:t xml:space="preserve">發展活動1：完成學習單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學生依據影片內容，回答學習單上的三個問題，並思考不同族群對於「番界制度」的觀點差異。</w:t>
            </w:r>
          </w:p>
          <w:p w:rsidR="00000000" w:rsidDel="00000000" w:rsidP="00000000" w:rsidRDefault="00000000" w:rsidRPr="00000000" w14:paraId="0000004D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老師同步引導回顧影片情節與主要概念，並適時補充如「番界」、</w:t>
            </w:r>
          </w:p>
          <w:p w:rsidR="00000000" w:rsidDel="00000000" w:rsidP="00000000" w:rsidRDefault="00000000" w:rsidRPr="00000000" w14:paraId="0000004E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「土牛溝」、「番屯」等關鍵詞，並強調族群互動的多元性與複雜性。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展品1：回顧「番界」、「土牛溝」相關概念，指出界線的目標不一定是限制生番進出，更可能是針對漢人犯禁對邊界秩序的破壞。</w:t>
            </w:r>
          </w:p>
          <w:p w:rsidR="00000000" w:rsidDel="00000000" w:rsidP="00000000" w:rsidRDefault="00000000" w:rsidRPr="00000000" w14:paraId="00000053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展品2:補充山產貿易可能的形式，及清治前期的區域分工經濟型態。</w:t>
            </w:r>
          </w:p>
          <w:p w:rsidR="00000000" w:rsidDel="00000000" w:rsidP="00000000" w:rsidRDefault="00000000" w:rsidRPr="00000000" w14:paraId="00000054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展品3：望仔立社位置簡介，並結合展品2說明漢人可能因貿易與拓墾需求，需透過贈禮、交換與原住民維繫關係。</w:t>
            </w:r>
          </w:p>
          <w:p w:rsidR="00000000" w:rsidDel="00000000" w:rsidP="00000000" w:rsidRDefault="00000000" w:rsidRPr="00000000" w14:paraId="00000055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展品4：回顧高中教材中的岸裡社歷史。包括參與水圳開發，協助清廷出征其他反抗熟番，及潘敦仔的個人生平。</w:t>
            </w:r>
          </w:p>
          <w:p w:rsidR="00000000" w:rsidDel="00000000" w:rsidP="00000000" w:rsidRDefault="00000000" w:rsidRPr="00000000" w14:paraId="00000056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展品5：介紹潘踏比厘個人生平，可藉此回顧番屯制度，亦可由潘踏比厘生命史延伸出紳章制度，說明在地社會領袖如何面對時代的變化。</w:t>
            </w:r>
          </w:p>
          <w:p w:rsidR="00000000" w:rsidDel="00000000" w:rsidP="00000000" w:rsidRDefault="00000000" w:rsidRPr="00000000" w14:paraId="00000057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建議時間：20分鐘搭配學習單</w:t>
            </w:r>
          </w:p>
        </w:tc>
      </w:tr>
      <w:tr>
        <w:trPr>
          <w:cantSplit w:val="0"/>
          <w:trHeight w:val="552.3134765625001" w:hRule="atLeast"/>
          <w:tblHeader w:val="0"/>
        </w:trPr>
        <w:tc>
          <w:tcPr>
            <w:gridSpan w:val="4"/>
            <w:tcBorders>
              <w:top w:color="000000" w:space="0" w:sz="8" w:val="single"/>
              <w:left w:color="000000" w:space="0" w:sz="12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spacing w:line="276" w:lineRule="auto"/>
              <w:rPr>
                <w:rFonts w:ascii="Microsoft JhengHei" w:cs="Microsoft JhengHei" w:eastAsia="Microsoft JhengHei" w:hAnsi="Microsoft JhengHei"/>
                <w:b w:val="1"/>
                <w:bCs w:val="1"/>
                <w:color w:val="98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b w:val="1"/>
                <w:bCs w:val="1"/>
                <w:color w:val="980000"/>
                <w:rtl w:val="0"/>
              </w:rPr>
              <w:t xml:space="preserve">發展活動2：角色視角模擬</w:t>
            </w:r>
          </w:p>
          <w:p w:rsidR="00000000" w:rsidDel="00000000" w:rsidP="00000000" w:rsidRDefault="00000000" w:rsidRPr="00000000" w14:paraId="0000005A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引導學生代入不同族群視角，理解制度帶來的影響並思考因應策略，建立多元觀點與歷史同理心。</w:t>
            </w:r>
          </w:p>
          <w:p w:rsidR="00000000" w:rsidDel="00000000" w:rsidP="00000000" w:rsidRDefault="00000000" w:rsidRPr="00000000" w14:paraId="0000005B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活動流程：</w:t>
            </w:r>
          </w:p>
          <w:p w:rsidR="00000000" w:rsidDel="00000000" w:rsidP="00000000" w:rsidRDefault="00000000" w:rsidRPr="00000000" w14:paraId="0000005C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1. 發下角色卡，小組分角色情境討論（每組一角色）。角色設定參考建議：</w:t>
            </w:r>
          </w:p>
          <w:p w:rsidR="00000000" w:rsidDel="00000000" w:rsidP="00000000" w:rsidRDefault="00000000" w:rsidRPr="00000000" w14:paraId="0000005D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682.0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20.5"/>
              <w:gridCol w:w="420.5"/>
              <w:gridCol w:w="420.5"/>
              <w:gridCol w:w="420.5"/>
              <w:tblGridChange w:id="0">
                <w:tblGrid>
                  <w:gridCol w:w="420.5"/>
                  <w:gridCol w:w="420.5"/>
                  <w:gridCol w:w="420.5"/>
                  <w:gridCol w:w="420.5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left w:color="000000" w:space="0" w:sz="18" w:val="single"/>
                  </w:tcBorders>
                </w:tcPr>
                <w:p w:rsidR="00000000" w:rsidDel="00000000" w:rsidP="00000000" w:rsidRDefault="00000000" w:rsidRPr="00000000" w14:paraId="0000005E">
                  <w:pPr>
                    <w:widowControl w:val="0"/>
                    <w:spacing w:before="162" w:line="240" w:lineRule="auto"/>
                    <w:ind w:left="87" w:firstLine="0"/>
                    <w:jc w:val="center"/>
                    <w:rPr>
                      <w:rFonts w:ascii="DFKai-SB" w:cs="DFKai-SB" w:eastAsia="DFKai-SB" w:hAnsi="DFKai-SB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sz w:val="20"/>
                      <w:szCs w:val="20"/>
                      <w:rtl w:val="0"/>
                    </w:rPr>
                    <w:t xml:space="preserve">角色</w:t>
                  </w:r>
                </w:p>
              </w:tc>
              <w:tc>
                <w:tcPr/>
                <w:p w:rsidR="00000000" w:rsidDel="00000000" w:rsidP="00000000" w:rsidRDefault="00000000" w:rsidRPr="00000000" w14:paraId="0000005F">
                  <w:pPr>
                    <w:widowControl w:val="0"/>
                    <w:spacing w:before="162" w:line="240" w:lineRule="auto"/>
                    <w:ind w:left="352" w:firstLine="0"/>
                    <w:rPr>
                      <w:rFonts w:ascii="DFKai-SB" w:cs="DFKai-SB" w:eastAsia="DFKai-SB" w:hAnsi="DFKai-SB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sz w:val="20"/>
                      <w:szCs w:val="20"/>
                      <w:rtl w:val="0"/>
                    </w:rPr>
                    <w:t xml:space="preserve">基本背景</w:t>
                  </w:r>
                </w:p>
              </w:tc>
              <w:tc>
                <w:tcPr/>
                <w:p w:rsidR="00000000" w:rsidDel="00000000" w:rsidP="00000000" w:rsidRDefault="00000000" w:rsidRPr="00000000" w14:paraId="00000060">
                  <w:pPr>
                    <w:widowControl w:val="0"/>
                    <w:spacing w:before="162" w:line="240" w:lineRule="auto"/>
                    <w:ind w:left="357" w:firstLine="0"/>
                    <w:rPr>
                      <w:rFonts w:ascii="DFKai-SB" w:cs="DFKai-SB" w:eastAsia="DFKai-SB" w:hAnsi="DFKai-SB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sz w:val="20"/>
                      <w:szCs w:val="20"/>
                      <w:rtl w:val="0"/>
                    </w:rPr>
                    <w:t xml:space="preserve">生活挑戰</w:t>
                  </w:r>
                </w:p>
              </w:tc>
              <w:tc>
                <w:tcPr/>
                <w:p w:rsidR="00000000" w:rsidDel="00000000" w:rsidP="00000000" w:rsidRDefault="00000000" w:rsidRPr="00000000" w14:paraId="00000061">
                  <w:pPr>
                    <w:widowControl w:val="0"/>
                    <w:spacing w:before="162" w:line="240" w:lineRule="auto"/>
                    <w:ind w:left="306" w:right="211" w:hanging="113"/>
                    <w:rPr>
                      <w:rFonts w:ascii="DFKai-SB" w:cs="DFKai-SB" w:eastAsia="DFKai-SB" w:hAnsi="DFKai-SB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sz w:val="20"/>
                      <w:szCs w:val="20"/>
                      <w:rtl w:val="0"/>
                    </w:rPr>
                    <w:t xml:space="preserve">可用策略（引導討論用）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left w:color="000000" w:space="0" w:sz="18" w:val="single"/>
                  </w:tcBorders>
                </w:tcPr>
                <w:p w:rsidR="00000000" w:rsidDel="00000000" w:rsidP="00000000" w:rsidRDefault="00000000" w:rsidRPr="00000000" w14:paraId="00000062">
                  <w:pPr>
                    <w:widowControl w:val="0"/>
                    <w:spacing w:before="168" w:line="240" w:lineRule="auto"/>
                    <w:ind w:left="177" w:firstLine="0"/>
                    <w:rPr>
                      <w:rFonts w:ascii="DFKai-SB" w:cs="DFKai-SB" w:eastAsia="DFKai-SB" w:hAnsi="DFKai-SB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sz w:val="20"/>
                      <w:szCs w:val="20"/>
                      <w:rtl w:val="0"/>
                    </w:rPr>
                    <w:t xml:space="preserve">原住民青年</w:t>
                  </w:r>
                </w:p>
              </w:tc>
              <w:tc>
                <w:tcPr/>
                <w:p w:rsidR="00000000" w:rsidDel="00000000" w:rsidP="00000000" w:rsidRDefault="00000000" w:rsidRPr="00000000" w14:paraId="00000063">
                  <w:pPr>
                    <w:widowControl w:val="0"/>
                    <w:spacing w:before="168" w:line="240" w:lineRule="auto"/>
                    <w:ind w:left="105" w:right="129" w:firstLine="0"/>
                    <w:rPr>
                      <w:rFonts w:ascii="DFKai-SB" w:cs="DFKai-SB" w:eastAsia="DFKai-SB" w:hAnsi="DFKai-SB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sz w:val="20"/>
                      <w:szCs w:val="20"/>
                      <w:rtl w:val="0"/>
                    </w:rPr>
                    <w:t xml:space="preserve">居住在山區，靠打獵維生，族人世代生活於此地</w:t>
                  </w:r>
                </w:p>
              </w:tc>
              <w:tc>
                <w:tcPr/>
                <w:p w:rsidR="00000000" w:rsidDel="00000000" w:rsidP="00000000" w:rsidRDefault="00000000" w:rsidRPr="00000000" w14:paraId="00000064">
                  <w:pPr>
                    <w:widowControl w:val="0"/>
                    <w:spacing w:before="168" w:line="240" w:lineRule="auto"/>
                    <w:ind w:left="110" w:firstLine="0"/>
                    <w:rPr>
                      <w:rFonts w:ascii="DFKai-SB" w:cs="DFKai-SB" w:eastAsia="DFKai-SB" w:hAnsi="DFKai-SB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sz w:val="20"/>
                      <w:szCs w:val="20"/>
                      <w:rtl w:val="0"/>
                    </w:rPr>
                    <w:t xml:space="preserve">打獵區被劃為「界外」，違規可能被逮捕或沒收獵物</w:t>
                  </w:r>
                </w:p>
              </w:tc>
              <w:tc>
                <w:tcPr/>
                <w:p w:rsidR="00000000" w:rsidDel="00000000" w:rsidP="00000000" w:rsidRDefault="00000000" w:rsidRPr="00000000" w14:paraId="00000065">
                  <w:pPr>
                    <w:widowControl w:val="0"/>
                    <w:spacing w:before="168" w:line="240" w:lineRule="auto"/>
                    <w:ind w:left="115" w:right="179" w:firstLine="0"/>
                    <w:rPr>
                      <w:rFonts w:ascii="DFKai-SB" w:cs="DFKai-SB" w:eastAsia="DFKai-SB" w:hAnsi="DFKai-SB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sz w:val="20"/>
                      <w:szCs w:val="20"/>
                      <w:rtl w:val="0"/>
                    </w:rPr>
                    <w:t xml:space="preserve">悄悄進山？與其他族群協 商？改變生活方式？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left w:color="000000" w:space="0" w:sz="18" w:val="single"/>
                  </w:tcBorders>
                </w:tcPr>
                <w:p w:rsidR="00000000" w:rsidDel="00000000" w:rsidP="00000000" w:rsidRDefault="00000000" w:rsidRPr="00000000" w14:paraId="00000066">
                  <w:pPr>
                    <w:widowControl w:val="0"/>
                    <w:spacing w:before="175" w:line="240" w:lineRule="auto"/>
                    <w:ind w:left="177" w:firstLine="0"/>
                    <w:rPr>
                      <w:rFonts w:ascii="DFKai-SB" w:cs="DFKai-SB" w:eastAsia="DFKai-SB" w:hAnsi="DFKai-SB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sz w:val="20"/>
                      <w:szCs w:val="20"/>
                      <w:rtl w:val="0"/>
                    </w:rPr>
                    <w:t xml:space="preserve">漢人商人</w:t>
                  </w:r>
                </w:p>
              </w:tc>
              <w:tc>
                <w:tcPr/>
                <w:p w:rsidR="00000000" w:rsidDel="00000000" w:rsidP="00000000" w:rsidRDefault="00000000" w:rsidRPr="00000000" w14:paraId="00000067">
                  <w:pPr>
                    <w:widowControl w:val="0"/>
                    <w:spacing w:before="175" w:line="240" w:lineRule="auto"/>
                    <w:ind w:left="105" w:right="133" w:firstLine="0"/>
                    <w:jc w:val="both"/>
                    <w:rPr>
                      <w:rFonts w:ascii="DFKai-SB" w:cs="DFKai-SB" w:eastAsia="DFKai-SB" w:hAnsi="DFKai-SB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sz w:val="20"/>
                      <w:szCs w:val="20"/>
                      <w:rtl w:val="0"/>
                    </w:rPr>
                    <w:t xml:space="preserve">經營山產與藤條貿易，與族人合作採集</w:t>
                  </w:r>
                </w:p>
              </w:tc>
              <w:tc>
                <w:tcPr/>
                <w:p w:rsidR="00000000" w:rsidDel="00000000" w:rsidP="00000000" w:rsidRDefault="00000000" w:rsidRPr="00000000" w14:paraId="00000068">
                  <w:pPr>
                    <w:widowControl w:val="0"/>
                    <w:spacing w:before="175" w:line="240" w:lineRule="auto"/>
                    <w:ind w:left="110" w:right="86" w:firstLine="0"/>
                    <w:rPr>
                      <w:rFonts w:ascii="DFKai-SB" w:cs="DFKai-SB" w:eastAsia="DFKai-SB" w:hAnsi="DFKai-SB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sz w:val="20"/>
                      <w:szCs w:val="20"/>
                      <w:rtl w:val="0"/>
                    </w:rPr>
                    <w:t xml:space="preserve">無法進入「界外」交易，損失收益、斷貨</w:t>
                  </w:r>
                </w:p>
              </w:tc>
              <w:tc>
                <w:tcPr/>
                <w:p w:rsidR="00000000" w:rsidDel="00000000" w:rsidP="00000000" w:rsidRDefault="00000000" w:rsidRPr="00000000" w14:paraId="00000069">
                  <w:pPr>
                    <w:widowControl w:val="0"/>
                    <w:spacing w:before="175" w:line="240" w:lineRule="auto"/>
                    <w:ind w:left="115" w:right="179" w:firstLine="0"/>
                    <w:jc w:val="both"/>
                    <w:rPr>
                      <w:rFonts w:ascii="DFKai-SB" w:cs="DFKai-SB" w:eastAsia="DFKai-SB" w:hAnsi="DFKai-SB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sz w:val="20"/>
                      <w:szCs w:val="20"/>
                      <w:rtl w:val="0"/>
                    </w:rPr>
                    <w:t xml:space="preserve">賄賂官員？請原住民幫忙？申請通行？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left w:color="000000" w:space="0" w:sz="18" w:val="single"/>
                  </w:tcBorders>
                </w:tcPr>
                <w:p w:rsidR="00000000" w:rsidDel="00000000" w:rsidP="00000000" w:rsidRDefault="00000000" w:rsidRPr="00000000" w14:paraId="0000006A">
                  <w:pPr>
                    <w:widowControl w:val="0"/>
                    <w:spacing w:before="161" w:line="240" w:lineRule="auto"/>
                    <w:ind w:left="177" w:firstLine="0"/>
                    <w:rPr>
                      <w:rFonts w:ascii="DFKai-SB" w:cs="DFKai-SB" w:eastAsia="DFKai-SB" w:hAnsi="DFKai-SB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sz w:val="20"/>
                      <w:szCs w:val="20"/>
                      <w:rtl w:val="0"/>
                    </w:rPr>
                    <w:t xml:space="preserve">清朝地方官</w:t>
                  </w:r>
                </w:p>
              </w:tc>
              <w:tc>
                <w:tcPr/>
                <w:p w:rsidR="00000000" w:rsidDel="00000000" w:rsidP="00000000" w:rsidRDefault="00000000" w:rsidRPr="00000000" w14:paraId="0000006B">
                  <w:pPr>
                    <w:widowControl w:val="0"/>
                    <w:spacing w:before="161" w:line="240" w:lineRule="auto"/>
                    <w:ind w:left="105" w:right="129" w:firstLine="0"/>
                    <w:rPr>
                      <w:rFonts w:ascii="DFKai-SB" w:cs="DFKai-SB" w:eastAsia="DFKai-SB" w:hAnsi="DFKai-SB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sz w:val="20"/>
                      <w:szCs w:val="20"/>
                      <w:rtl w:val="0"/>
                    </w:rPr>
                    <w:t xml:space="preserve">奉命維持秩序與界線運作，要負責收稅與管理衝突</w:t>
                  </w:r>
                </w:p>
              </w:tc>
              <w:tc>
                <w:tcPr/>
                <w:p w:rsidR="00000000" w:rsidDel="00000000" w:rsidP="00000000" w:rsidRDefault="00000000" w:rsidRPr="00000000" w14:paraId="0000006C">
                  <w:pPr>
                    <w:widowControl w:val="0"/>
                    <w:spacing w:before="161" w:line="240" w:lineRule="auto"/>
                    <w:ind w:left="110" w:right="124" w:firstLine="0"/>
                    <w:rPr>
                      <w:rFonts w:ascii="DFKai-SB" w:cs="DFKai-SB" w:eastAsia="DFKai-SB" w:hAnsi="DFKai-SB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sz w:val="20"/>
                      <w:szCs w:val="20"/>
                      <w:rtl w:val="0"/>
                    </w:rPr>
                    <w:t xml:space="preserve">難以兼顧雙方利益，常遭抱怨或衝突</w:t>
                  </w:r>
                </w:p>
              </w:tc>
              <w:tc>
                <w:tcPr/>
                <w:p w:rsidR="00000000" w:rsidDel="00000000" w:rsidP="00000000" w:rsidRDefault="00000000" w:rsidRPr="00000000" w14:paraId="0000006D">
                  <w:pPr>
                    <w:widowControl w:val="0"/>
                    <w:spacing w:before="161" w:line="240" w:lineRule="auto"/>
                    <w:ind w:left="115" w:right="179" w:firstLine="0"/>
                    <w:jc w:val="both"/>
                    <w:rPr>
                      <w:rFonts w:ascii="DFKai-SB" w:cs="DFKai-SB" w:eastAsia="DFKai-SB" w:hAnsi="DFKai-SB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sz w:val="20"/>
                      <w:szCs w:val="20"/>
                      <w:rtl w:val="0"/>
                    </w:rPr>
                    <w:t xml:space="preserve">嚴格執行？模糊處理？官民折衷？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left w:color="000000" w:space="0" w:sz="18" w:val="single"/>
                    <w:bottom w:color="000000" w:space="0" w:sz="8" w:val="single"/>
                  </w:tcBorders>
                </w:tcPr>
                <w:p w:rsidR="00000000" w:rsidDel="00000000" w:rsidP="00000000" w:rsidRDefault="00000000" w:rsidRPr="00000000" w14:paraId="0000006E">
                  <w:pPr>
                    <w:widowControl w:val="0"/>
                    <w:spacing w:before="176" w:line="240" w:lineRule="auto"/>
                    <w:ind w:left="177" w:firstLine="0"/>
                    <w:rPr>
                      <w:rFonts w:ascii="DFKai-SB" w:cs="DFKai-SB" w:eastAsia="DFKai-SB" w:hAnsi="DFKai-SB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sz w:val="20"/>
                      <w:szCs w:val="20"/>
                      <w:rtl w:val="0"/>
                    </w:rPr>
                    <w:t xml:space="preserve">平埔族領袖</w:t>
                  </w:r>
                </w:p>
                <w:p w:rsidR="00000000" w:rsidDel="00000000" w:rsidP="00000000" w:rsidRDefault="00000000" w:rsidRPr="00000000" w14:paraId="0000006F">
                  <w:pPr>
                    <w:widowControl w:val="0"/>
                    <w:spacing w:before="161" w:line="240" w:lineRule="auto"/>
                    <w:ind w:left="177" w:firstLine="0"/>
                    <w:rPr>
                      <w:rFonts w:ascii="DFKai-SB" w:cs="DFKai-SB" w:eastAsia="DFKai-SB" w:hAnsi="DFKai-SB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sz w:val="20"/>
                      <w:szCs w:val="20"/>
                      <w:rtl w:val="0"/>
                    </w:rPr>
                    <w:t xml:space="preserve">（如潘敦）</w:t>
                  </w:r>
                </w:p>
              </w:tc>
              <w:tc>
                <w:tcPr>
                  <w:tcBorders>
                    <w:bottom w:color="000000" w:space="0" w:sz="8" w:val="single"/>
                  </w:tcBorders>
                </w:tcPr>
                <w:p w:rsidR="00000000" w:rsidDel="00000000" w:rsidP="00000000" w:rsidRDefault="00000000" w:rsidRPr="00000000" w14:paraId="00000070">
                  <w:pPr>
                    <w:widowControl w:val="0"/>
                    <w:spacing w:before="161" w:line="240" w:lineRule="auto"/>
                    <w:ind w:left="105" w:right="129" w:firstLine="0"/>
                    <w:rPr>
                      <w:rFonts w:ascii="DFKai-SB" w:cs="DFKai-SB" w:eastAsia="DFKai-SB" w:hAnsi="DFKai-SB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sz w:val="20"/>
                      <w:szCs w:val="20"/>
                      <w:rtl w:val="0"/>
                    </w:rPr>
                    <w:t xml:space="preserve">與政府建立合作關係，希望保留族人土地與自治空間</w:t>
                  </w:r>
                </w:p>
              </w:tc>
              <w:tc>
                <w:tcPr>
                  <w:tcBorders>
                    <w:bottom w:color="000000" w:space="0" w:sz="8" w:val="single"/>
                  </w:tcBorders>
                </w:tcPr>
                <w:p w:rsidR="00000000" w:rsidDel="00000000" w:rsidP="00000000" w:rsidRDefault="00000000" w:rsidRPr="00000000" w14:paraId="00000071">
                  <w:pPr>
                    <w:widowControl w:val="0"/>
                    <w:spacing w:before="161" w:line="240" w:lineRule="auto"/>
                    <w:ind w:left="110" w:right="124" w:firstLine="0"/>
                    <w:rPr>
                      <w:rFonts w:ascii="DFKai-SB" w:cs="DFKai-SB" w:eastAsia="DFKai-SB" w:hAnsi="DFKai-SB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sz w:val="20"/>
                      <w:szCs w:val="20"/>
                      <w:rtl w:val="0"/>
                    </w:rPr>
                    <w:t xml:space="preserve">需在兩方之間周旋，避免被視為「走狗」</w:t>
                  </w:r>
                </w:p>
              </w:tc>
              <w:tc>
                <w:tcPr>
                  <w:tcBorders>
                    <w:bottom w:color="000000" w:space="0" w:sz="8" w:val="single"/>
                  </w:tcBorders>
                </w:tcPr>
                <w:p w:rsidR="00000000" w:rsidDel="00000000" w:rsidP="00000000" w:rsidRDefault="00000000" w:rsidRPr="00000000" w14:paraId="00000072">
                  <w:pPr>
                    <w:widowControl w:val="0"/>
                    <w:spacing w:before="161" w:line="240" w:lineRule="auto"/>
                    <w:ind w:left="115" w:right="179" w:firstLine="0"/>
                    <w:jc w:val="both"/>
                    <w:rPr>
                      <w:rFonts w:ascii="DFKai-SB" w:cs="DFKai-SB" w:eastAsia="DFKai-SB" w:hAnsi="DFKai-SB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sz w:val="20"/>
                      <w:szCs w:val="20"/>
                      <w:rtl w:val="0"/>
                    </w:rPr>
                    <w:t xml:space="preserve">與政府談條件？化解衝突？組織族人？</w:t>
                  </w:r>
                </w:p>
              </w:tc>
            </w:tr>
          </w:tbl>
          <w:p w:rsidR="00000000" w:rsidDel="00000000" w:rsidP="00000000" w:rsidRDefault="00000000" w:rsidRPr="00000000" w14:paraId="00000073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2.回答問題：</w:t>
            </w:r>
          </w:p>
          <w:p w:rsidR="00000000" w:rsidDel="00000000" w:rsidP="00000000" w:rsidRDefault="00000000" w:rsidRPr="00000000" w14:paraId="00000075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現在政府劃了一條界線（番界），你生活上會遇到什麼困擾</w:t>
            </w:r>
          </w:p>
          <w:p w:rsidR="00000000" w:rsidDel="00000000" w:rsidP="00000000" w:rsidRDefault="00000000" w:rsidRPr="00000000" w14:paraId="00000076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／挑戰／利益？</w:t>
            </w:r>
          </w:p>
          <w:p w:rsidR="00000000" w:rsidDel="00000000" w:rsidP="00000000" w:rsidRDefault="00000000" w:rsidRPr="00000000" w14:paraId="00000077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如果你想要繼續過生活（維生／發展／保護族人），你會怎麼做？</w:t>
            </w:r>
          </w:p>
          <w:p w:rsidR="00000000" w:rsidDel="00000000" w:rsidP="00000000" w:rsidRDefault="00000000" w:rsidRPr="00000000" w14:paraId="00000078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老師可以板書學生回應的困境與策略，整理各族群立場差異。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建議時間：15分鐘搭配學習單</w:t>
            </w:r>
          </w:p>
        </w:tc>
      </w:tr>
      <w:tr>
        <w:trPr>
          <w:cantSplit w:val="0"/>
          <w:trHeight w:val="580" w:hRule="atLeast"/>
          <w:tblHeader w:val="0"/>
        </w:trPr>
        <w:tc>
          <w:tcPr>
            <w:gridSpan w:val="4"/>
            <w:tcBorders>
              <w:top w:color="000000" w:space="0" w:sz="8" w:val="single"/>
              <w:left w:color="000000" w:space="0" w:sz="12" w:val="single"/>
              <w:bottom w:color="000000" w:space="0" w:sz="12" w:val="single"/>
              <w:right w:color="000000" w:space="0" w:sz="8" w:val="single"/>
            </w:tcBorders>
            <w:shd w:fill="auto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b w:val="1"/>
                <w:bCs w:val="1"/>
                <w:color w:val="980000"/>
                <w:rtl w:val="0"/>
              </w:rPr>
              <w:t xml:space="preserve">教學總結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回顧影片中出現的「番界制度」，老師引導學生想像：「如果你是住在界線旁的原住民青年，某天發現自己日常打獵的山林被劃入『界外』，你會怎麼做？」</w:t>
            </w:r>
          </w:p>
          <w:p w:rsidR="00000000" w:rsidDel="00000000" w:rsidP="00000000" w:rsidRDefault="00000000" w:rsidRPr="00000000" w14:paraId="00000080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帶領學生討論：制度真能讓大家和平共處嗎？</w:t>
            </w:r>
          </w:p>
          <w:p w:rsidR="00000000" w:rsidDel="00000000" w:rsidP="00000000" w:rsidRDefault="00000000" w:rsidRPr="00000000" w14:paraId="00000081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提醒學生：歷史中的制度，往往不是為了誰好或誰壞，而是眾多族群、權力與利益角力下的結果。制度的制定有其動機，關注制度在歷史中的施行動機、發展及其影響，有助於我們更加掌握政治制度歷史。理解制度，理解統治者與民間社會透過制度進行的互動，有助理解我們要如何跟不同立場的人一起生活。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12" w:val="single"/>
              <w:right w:color="000000" w:space="0" w:sz="8" w:val="single"/>
            </w:tcBorders>
            <w:shd w:fill="auto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建議時間：5分鐘</w:t>
            </w:r>
          </w:p>
        </w:tc>
      </w:tr>
    </w:tbl>
    <w:p w:rsidR="00000000" w:rsidDel="00000000" w:rsidP="00000000" w:rsidRDefault="00000000" w:rsidRPr="00000000" w14:paraId="0000008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Microsoft JhengHei"/>
  <w:font w:name="Times New Roman"/>
  <w:font w:name="Gungsuh"/>
  <w:font w:name="DFKai-SB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TW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